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1" w:rsidRPr="004E6E59" w:rsidRDefault="001F16F1" w:rsidP="001F16F1">
      <w:pPr>
        <w:jc w:val="center"/>
        <w:rPr>
          <w:rFonts w:ascii="Times New Roman" w:eastAsia="Calibri" w:hAnsi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3E8">
        <w:rPr>
          <w:noProof/>
        </w:rPr>
        <w:drawing>
          <wp:inline distT="0" distB="0" distL="0" distR="0" wp14:anchorId="228AD398" wp14:editId="42E42C2F">
            <wp:extent cx="971550" cy="640672"/>
            <wp:effectExtent l="19050" t="0" r="0" b="0"/>
            <wp:docPr id="31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2" cy="63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F1" w:rsidRPr="00A50412" w:rsidRDefault="001F16F1" w:rsidP="001F16F1">
      <w:pPr>
        <w:pStyle w:val="a3"/>
        <w:keepNext/>
        <w:tabs>
          <w:tab w:val="left" w:pos="2268"/>
        </w:tabs>
        <w:spacing w:after="0" w:line="240" w:lineRule="auto"/>
        <w:ind w:left="229"/>
        <w:jc w:val="center"/>
        <w:outlineLvl w:val="1"/>
        <w:rPr>
          <w:rFonts w:ascii="Times New Roman" w:eastAsia="Times New Roman" w:hAnsi="Times New Roman"/>
          <w:sz w:val="28"/>
          <w:szCs w:val="28"/>
          <w:lang w:val="uk-UA"/>
        </w:rPr>
      </w:pPr>
      <w:r w:rsidRPr="00A50412">
        <w:rPr>
          <w:rFonts w:ascii="Times New Roman" w:eastAsia="Times New Roman" w:hAnsi="Times New Roman"/>
          <w:sz w:val="28"/>
          <w:szCs w:val="28"/>
          <w:lang w:val="ru-RU"/>
        </w:rPr>
        <w:t>ДОНЕЦКАЯ НАРОДНАЯ РЕСПУБЛИКА</w:t>
      </w:r>
    </w:p>
    <w:p w:rsidR="001F16F1" w:rsidRPr="00A50412" w:rsidRDefault="001F16F1" w:rsidP="001F16F1">
      <w:pPr>
        <w:keepNext/>
        <w:tabs>
          <w:tab w:val="left" w:pos="2268"/>
        </w:tabs>
        <w:spacing w:after="0" w:line="240" w:lineRule="auto"/>
        <w:ind w:left="229"/>
        <w:jc w:val="center"/>
        <w:outlineLvl w:val="1"/>
        <w:rPr>
          <w:rFonts w:ascii="Times New Roman" w:eastAsia="Times New Roman" w:hAnsi="Times New Roman"/>
          <w:sz w:val="28"/>
          <w:szCs w:val="28"/>
          <w:lang w:val="uk-UA"/>
        </w:rPr>
      </w:pPr>
      <w:r w:rsidRPr="00A50412">
        <w:rPr>
          <w:rFonts w:ascii="Times New Roman" w:eastAsia="Times New Roman" w:hAnsi="Times New Roman"/>
          <w:sz w:val="28"/>
          <w:szCs w:val="28"/>
        </w:rPr>
        <w:t>УПРАВЛЕНИЕ ОБРАЗОВАНИЯ</w:t>
      </w:r>
    </w:p>
    <w:p w:rsidR="001F16F1" w:rsidRPr="00A50412" w:rsidRDefault="001F16F1" w:rsidP="001F16F1">
      <w:pPr>
        <w:pStyle w:val="a3"/>
        <w:keepNext/>
        <w:tabs>
          <w:tab w:val="left" w:pos="2268"/>
        </w:tabs>
        <w:spacing w:after="0" w:line="240" w:lineRule="auto"/>
        <w:ind w:left="229"/>
        <w:jc w:val="center"/>
        <w:outlineLvl w:val="1"/>
        <w:rPr>
          <w:rFonts w:ascii="Times New Roman" w:eastAsia="Times New Roman" w:hAnsi="Times New Roman"/>
          <w:sz w:val="28"/>
          <w:szCs w:val="28"/>
          <w:lang w:val="uk-UA"/>
        </w:rPr>
      </w:pPr>
      <w:r w:rsidRPr="00A50412">
        <w:rPr>
          <w:rFonts w:ascii="Times New Roman" w:eastAsia="Times New Roman" w:hAnsi="Times New Roman"/>
          <w:sz w:val="28"/>
          <w:szCs w:val="28"/>
          <w:lang w:val="uk-UA"/>
        </w:rPr>
        <w:t>АДМИНИСТРАЦИИ ГОРОДА МАКЕЕВКИ</w:t>
      </w:r>
    </w:p>
    <w:p w:rsidR="001F16F1" w:rsidRDefault="001F16F1" w:rsidP="001F16F1">
      <w:pPr>
        <w:spacing w:after="0" w:line="240" w:lineRule="auto"/>
        <w:ind w:left="229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50412">
        <w:rPr>
          <w:rFonts w:ascii="Times New Roman" w:eastAsia="Calibri" w:hAnsi="Times New Roman"/>
          <w:sz w:val="28"/>
          <w:szCs w:val="28"/>
          <w:lang w:val="uk-UA"/>
        </w:rPr>
        <w:t>МУНИЦИПАЛЬНОЕ БЮДЖЕТН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ОЕ  </w:t>
      </w:r>
    </w:p>
    <w:p w:rsidR="001F16F1" w:rsidRPr="00A50412" w:rsidRDefault="001F16F1" w:rsidP="001F16F1">
      <w:pPr>
        <w:spacing w:after="0" w:line="240" w:lineRule="auto"/>
        <w:ind w:left="229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A50412">
        <w:rPr>
          <w:rFonts w:ascii="Times New Roman" w:eastAsia="Calibri" w:hAnsi="Times New Roman"/>
          <w:sz w:val="28"/>
          <w:szCs w:val="28"/>
          <w:lang w:val="uk-UA"/>
        </w:rPr>
        <w:t>ОБЩЕОБРАЗОВАТЕЛЬНОЕ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50412">
        <w:rPr>
          <w:rFonts w:ascii="Times New Roman" w:eastAsia="Calibri" w:hAnsi="Times New Roman"/>
          <w:sz w:val="28"/>
          <w:szCs w:val="28"/>
          <w:lang w:val="uk-UA"/>
        </w:rPr>
        <w:t>УЧРЕЖЕДНИЕ</w:t>
      </w:r>
    </w:p>
    <w:p w:rsidR="001F16F1" w:rsidRPr="00A50412" w:rsidRDefault="001F16F1" w:rsidP="001F16F1">
      <w:pPr>
        <w:spacing w:after="0" w:line="240" w:lineRule="auto"/>
        <w:ind w:left="229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</w:t>
      </w:r>
      <w:r w:rsidRPr="00A50412">
        <w:rPr>
          <w:rFonts w:ascii="Times New Roman" w:eastAsia="Calibri" w:hAnsi="Times New Roman"/>
          <w:sz w:val="28"/>
          <w:szCs w:val="28"/>
          <w:lang w:val="uk-UA"/>
        </w:rPr>
        <w:t>ОСНОВНАЯ ШКОЛА № 91 ГОРОДА МАКЕЕВКИ»</w:t>
      </w:r>
    </w:p>
    <w:p w:rsidR="001F16F1" w:rsidRPr="00EC3E9D" w:rsidRDefault="001F16F1" w:rsidP="001F16F1">
      <w:pPr>
        <w:pStyle w:val="a3"/>
        <w:spacing w:after="0" w:line="240" w:lineRule="auto"/>
        <w:ind w:left="229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ПРИКАЗ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№ 30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проведении весенних каникул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На выполнение приказа Министерства образования и науки Донецкой Народной Республики от 24.08.2023 № 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 Донецкой народной республики в 2023-2024 учебном году», приказа управления образования от 28.08.2023 № 239 «Об организации образовательной деятельности в общеобразовательных организациях города в 2023-2024 учебном году», приказа департамента образования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 Макеевка от 20.03.2024 № 59 «Об организации и проведении весенних каникул в общеобразовательных организациях города»,  с упорядочения и организации образовательно-воспитательного процесса, усиления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сохранением жизни и здоровья учащихся, предупреждения чрезвычайных ситуаций и случаев детского травматизма во время весенних каникул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Провести весенние каникулы в период с 23.03.2024 по 31.03.2024.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Заместителю директора по УВР, ответственному за организацию питания Мороз Т.Г.: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Сообщить юридическим лицам, физическим лицам-предпринимателям, с которыми заключены договоры на оказание услуг по обеспечению питания учащихся и поставку продуктов питания, информацию о сроках весенних каникул.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На сайте общеобразовательной организации  разместить материалы инструктивного занятия по профилактике ДТП, памятку о правилах поведения при обнаружении незнакомых и взрывоопасных предметов, при возникновении угрозы террористического акта, обстрелах, бесед по </w:t>
      </w:r>
      <w:r>
        <w:rPr>
          <w:rFonts w:ascii="Times New Roman" w:hAnsi="Times New Roman"/>
          <w:sz w:val="28"/>
          <w:szCs w:val="28"/>
        </w:rPr>
        <w:lastRenderedPageBreak/>
        <w:t>безопасности жизнедеятельности (предупреждение пожаров, отравлений, выполнение правил электробезопасности, пребывания в общественных местах, у водоемов, вблизи железной дороги).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 Усилить контроль выполнения сотрудниками своих обязанностей  с учетом требований по охране труда и пожарной безопасности.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Контролировать отработку рабочего времени работниками общеобразовательной организации, производить соответствующие записи в журналах регистрации отработанного времени  и временного отсутствия на рабочем месте.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2.5. Информировать управление образования об организованном начале  учебных занятий  01.04.2024г до 9.00.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Педагогу-организатору </w:t>
      </w:r>
      <w:proofErr w:type="spellStart"/>
      <w:r>
        <w:rPr>
          <w:rFonts w:ascii="Times New Roman" w:hAnsi="Times New Roman"/>
          <w:sz w:val="28"/>
          <w:szCs w:val="28"/>
        </w:rPr>
        <w:t>Вильчинской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О.Л., классным руководителям 1-9 классов: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3.1. Организовать содержательный досуг учащихся во время весенних каникул с учетом формата обучения.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3.2. Ознакомить всех участников образовательно-воспитательного процесса  с планами мероприятий на период проведения весенних каникул до 22.3.2024г.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3.3.Обеспечить проведение в период с 21.03. по 22.03.2024: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3.3.1. Повторение инструктажей и бесед по безопасности жизнедеятельности с учащимися во время весенних каникул по соблюдению правил: пожарной безопасности; электробезопасности; поведения в общественных местах; безопасности нахождения вблизи водоемов, железнодорожных путей; профилактики желудочно-кишечных заболеваний;  детского дорожно-транспортного травматизма; предупреждению нарушений правил действия при обнаружении взрывоопасных (неизвестных) предметов; </w:t>
      </w:r>
      <w:proofErr w:type="gramStart"/>
      <w:r>
        <w:rPr>
          <w:rFonts w:ascii="Times New Roman" w:hAnsi="Times New Roman"/>
          <w:sz w:val="28"/>
          <w:szCs w:val="28"/>
        </w:rPr>
        <w:t>правилах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поведения при возникновении угрозы террористического акта, обстрелах и т.д. с регистрацией в соответствующих журналах.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3.3.2. Досуговую занятость учащихся согласно плану работы на каникулярный период.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Связь с родителями (законными представителями) учащихся целью контроля места нахождения учащихся вне учебно-воспитательного процесса.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Завхозу школы </w:t>
      </w:r>
      <w:proofErr w:type="spellStart"/>
      <w:r>
        <w:rPr>
          <w:rFonts w:ascii="Times New Roman" w:hAnsi="Times New Roman"/>
          <w:sz w:val="28"/>
          <w:szCs w:val="28"/>
        </w:rPr>
        <w:t>Росохатой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Т.М.: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4.1.</w:t>
      </w:r>
      <w:r w:rsidRPr="0050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проведение в период с 21.03. по 22.03.2024: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4.1.1. Повторения инструктажей  по соблюдению правил пожарной безопасности; электробезопасности</w:t>
      </w:r>
      <w:r w:rsidRPr="00505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регистрацией в соответствующих журналах.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4.1.2.Повторных инструктажей со сторожами и дежурными об алгоритме действий  во время возникновения чрезвычайных ситуаций.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4.2. Организовать бесперебойную работу общеобразовательной организации в каникулярное время.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4.3. Рационально использовать энергоносители во время весенних каникул.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4.4. Обеспечить качественную подготовку помещений к началу учебных занятий до 31.03.2024г.</w:t>
      </w:r>
    </w:p>
    <w:p w:rsidR="001F16F1" w:rsidRDefault="001F16F1" w:rsidP="001F1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6F1" w:rsidRDefault="001F16F1" w:rsidP="001F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Pr="000A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исполнения  данного приказа оставляю за собой.</w:t>
      </w:r>
    </w:p>
    <w:p w:rsidR="001F16F1" w:rsidRDefault="001F16F1" w:rsidP="001F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Приказ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F16F1" w:rsidRDefault="001F16F1" w:rsidP="001F16F1">
      <w:pPr>
        <w:rPr>
          <w:rFonts w:ascii="Times New Roman" w:hAnsi="Times New Roman" w:cs="Times New Roman"/>
          <w:sz w:val="28"/>
          <w:szCs w:val="28"/>
        </w:rPr>
      </w:pPr>
    </w:p>
    <w:p w:rsidR="001F16F1" w:rsidRDefault="001F16F1" w:rsidP="001F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6F1" w:rsidRDefault="001F16F1" w:rsidP="001F1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«ОШ № 91»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В.И.Иевлева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D0" w:rsidRDefault="00D865D0">
      <w:bookmarkStart w:id="0" w:name="_GoBack"/>
      <w:bookmarkEnd w:id="0"/>
    </w:p>
    <w:sectPr w:rsidR="00D8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B"/>
    <w:rsid w:val="001F16F1"/>
    <w:rsid w:val="0028474B"/>
    <w:rsid w:val="00D8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16F1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Абзац списка Знак"/>
    <w:link w:val="a3"/>
    <w:uiPriority w:val="1"/>
    <w:rsid w:val="001F16F1"/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F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6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16F1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Абзац списка Знак"/>
    <w:link w:val="a3"/>
    <w:uiPriority w:val="1"/>
    <w:rsid w:val="001F16F1"/>
    <w:rPr>
      <w:rFonts w:ascii="Calibri" w:eastAsia="Calibri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F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6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ОШ91</dc:creator>
  <cp:keywords/>
  <dc:description/>
  <cp:lastModifiedBy>ОШ91</cp:lastModifiedBy>
  <cp:revision>2</cp:revision>
  <dcterms:created xsi:type="dcterms:W3CDTF">2024-03-23T10:36:00Z</dcterms:created>
  <dcterms:modified xsi:type="dcterms:W3CDTF">2024-03-23T10:37:00Z</dcterms:modified>
</cp:coreProperties>
</file>